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F4B16F3" w14:textId="77777777" w:rsidR="00E15E97" w:rsidRPr="00AD3588" w:rsidRDefault="00E15E97" w:rsidP="00E15E97">
      <w:pPr>
        <w:pStyle w:val="Corpodeltesto1"/>
        <w:widowControl w:val="0"/>
        <w:spacing w:line="360" w:lineRule="auto"/>
        <w:rPr>
          <w:rFonts w:cs="Arial"/>
          <w:b/>
          <w:sz w:val="22"/>
          <w:szCs w:val="22"/>
        </w:rPr>
      </w:pPr>
      <w:r w:rsidRPr="00AD3588">
        <w:rPr>
          <w:rFonts w:cs="Arial"/>
          <w:b/>
          <w:sz w:val="22"/>
          <w:szCs w:val="22"/>
        </w:rPr>
        <w:t>PROCEDURA APERTA</w:t>
      </w:r>
      <w:r>
        <w:rPr>
          <w:rFonts w:cs="Arial"/>
          <w:b/>
          <w:sz w:val="22"/>
          <w:szCs w:val="22"/>
        </w:rPr>
        <w:t xml:space="preserve"> URGENTE</w:t>
      </w:r>
      <w:r w:rsidRPr="00AD3588">
        <w:rPr>
          <w:rFonts w:cs="Arial"/>
          <w:b/>
          <w:sz w:val="22"/>
          <w:szCs w:val="22"/>
        </w:rPr>
        <w:t xml:space="preserve">, AI SENSI DELL’ART. 71 DEL D. LGS. 36/2023, SUDDIVISA IN </w:t>
      </w:r>
      <w:r>
        <w:rPr>
          <w:rFonts w:cs="Arial"/>
          <w:b/>
          <w:sz w:val="22"/>
          <w:szCs w:val="22"/>
        </w:rPr>
        <w:t>SEI</w:t>
      </w:r>
      <w:r w:rsidRPr="00AD3588">
        <w:rPr>
          <w:rFonts w:cs="Arial"/>
          <w:b/>
          <w:sz w:val="22"/>
          <w:szCs w:val="22"/>
        </w:rPr>
        <w:t xml:space="preserve"> LOTTI, PER L’AFFIDAMENTO DEL SERVIZIO AEREO DI RICOGNIZIONE, PREVENZIONE E REPRESSIONE DEGLI INCENDI RURALI E BOSCHIVI E ATTIVITA' CONNESSE ALLE FUNZIONI DEL CORPO FORESTALE E DI VIGILANZA AMBIENTALE (C.F.V.A.) NEL PERIODO 2024-2026. </w:t>
      </w:r>
    </w:p>
    <w:p w14:paraId="7EBC7404" w14:textId="77777777" w:rsidR="00E15E97" w:rsidRPr="004F2A52" w:rsidRDefault="00E15E97" w:rsidP="00E15E97">
      <w:pPr>
        <w:pStyle w:val="Normale1"/>
        <w:spacing w:after="120"/>
        <w:jc w:val="center"/>
        <w:rPr>
          <w:rStyle w:val="Carpredefinitoparagrafo1"/>
          <w:b/>
          <w:bCs/>
        </w:rPr>
      </w:pPr>
    </w:p>
    <w:p w14:paraId="0381505F" w14:textId="77777777" w:rsidR="00531D8E" w:rsidRPr="00DC7FC0" w:rsidRDefault="00531D8E" w:rsidP="00531D8E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 w:rsidRPr="00DC7FC0">
        <w:rPr>
          <w:rStyle w:val="Carpredefinitoparagrafo1"/>
          <w:rFonts w:ascii="Arial" w:hAnsi="Arial" w:cs="Arial"/>
          <w:b/>
          <w:bCs/>
        </w:rPr>
        <w:t>LOTTO 1 CIG: B149D5C56A</w:t>
      </w:r>
    </w:p>
    <w:p w14:paraId="12F502EA" w14:textId="77777777" w:rsidR="00531D8E" w:rsidRPr="00DC7FC0" w:rsidRDefault="00531D8E" w:rsidP="00531D8E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 </w:t>
      </w:r>
      <w:r w:rsidRPr="00DC7FC0">
        <w:rPr>
          <w:rStyle w:val="Carpredefinitoparagrafo1"/>
          <w:rFonts w:ascii="Arial" w:hAnsi="Arial" w:cs="Arial"/>
          <w:b/>
          <w:bCs/>
        </w:rPr>
        <w:t>LOTTO 2 CIG: B149D5D63D</w:t>
      </w:r>
    </w:p>
    <w:p w14:paraId="5C7D7989" w14:textId="77777777" w:rsidR="00531D8E" w:rsidRPr="00DC7FC0" w:rsidRDefault="00531D8E" w:rsidP="00531D8E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 </w:t>
      </w:r>
      <w:r w:rsidRPr="00DC7FC0">
        <w:rPr>
          <w:rStyle w:val="Carpredefinitoparagrafo1"/>
          <w:rFonts w:ascii="Arial" w:hAnsi="Arial" w:cs="Arial"/>
          <w:b/>
          <w:bCs/>
        </w:rPr>
        <w:t>LOTTO 3 CIG:  B149D5E710</w:t>
      </w:r>
    </w:p>
    <w:p w14:paraId="54AC7541" w14:textId="77777777" w:rsidR="00531D8E" w:rsidRPr="00DC7FC0" w:rsidRDefault="00531D8E" w:rsidP="00531D8E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 </w:t>
      </w:r>
      <w:r w:rsidRPr="00DC7FC0">
        <w:rPr>
          <w:rStyle w:val="Carpredefinitoparagrafo1"/>
          <w:rFonts w:ascii="Arial" w:hAnsi="Arial" w:cs="Arial"/>
          <w:b/>
          <w:bCs/>
        </w:rPr>
        <w:t>LOTTO 4 CIG:  B149D5F7E3</w:t>
      </w:r>
    </w:p>
    <w:p w14:paraId="771B1B72" w14:textId="77777777" w:rsidR="00531D8E" w:rsidRPr="00DC7FC0" w:rsidRDefault="00531D8E" w:rsidP="00531D8E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 w:rsidRPr="00DC7FC0">
        <w:rPr>
          <w:rStyle w:val="Carpredefinitoparagrafo1"/>
          <w:rFonts w:ascii="Arial" w:hAnsi="Arial" w:cs="Arial"/>
          <w:b/>
          <w:bCs/>
        </w:rPr>
        <w:t>LOTTO 5 CIG: B149D608B6</w:t>
      </w:r>
    </w:p>
    <w:p w14:paraId="65F8E6A3" w14:textId="77777777" w:rsidR="00531D8E" w:rsidRPr="00A15409" w:rsidRDefault="00531D8E" w:rsidP="00531D8E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 w:rsidRPr="00DC7FC0">
        <w:rPr>
          <w:rStyle w:val="Carpredefinitoparagrafo1"/>
          <w:rFonts w:ascii="Arial" w:hAnsi="Arial" w:cs="Arial"/>
          <w:b/>
          <w:bCs/>
        </w:rPr>
        <w:t>LOTTO 6 CIG: B149D61989</w:t>
      </w:r>
    </w:p>
    <w:p w14:paraId="3F0BBDB7" w14:textId="77777777" w:rsidR="00E15E97" w:rsidRPr="00A15409" w:rsidRDefault="00E15E97" w:rsidP="00E15E97">
      <w:pPr>
        <w:pStyle w:val="Normale1"/>
        <w:spacing w:after="120"/>
        <w:rPr>
          <w:rStyle w:val="Carpredefinitoparagrafo1"/>
          <w:rFonts w:ascii="Arial" w:hAnsi="Arial" w:cs="Arial"/>
          <w:bCs/>
        </w:rPr>
      </w:pPr>
      <w:bookmarkStart w:id="1" w:name="_GoBack"/>
      <w:bookmarkEnd w:id="1"/>
    </w:p>
    <w:p w14:paraId="4079EBB9" w14:textId="77777777" w:rsidR="00E15E97" w:rsidRPr="001473FA" w:rsidRDefault="00E15E97" w:rsidP="00E15E97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473FA">
        <w:rPr>
          <w:rFonts w:ascii="Arial" w:eastAsia="MS Mincho" w:hAnsi="Arial" w:cs="Arial"/>
          <w:b/>
          <w:bCs/>
          <w:sz w:val="20"/>
          <w:szCs w:val="20"/>
        </w:rPr>
        <w:t>CUI: S80002870923202200135</w:t>
      </w:r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7</w:t>
      </w:r>
      <w:r w:rsidR="00CE3BCA">
        <w:rPr>
          <w:rFonts w:ascii="Arial" w:hAnsi="Arial" w:cs="Arial"/>
          <w:b/>
          <w:sz w:val="20"/>
          <w:szCs w:val="20"/>
        </w:rPr>
        <w:t xml:space="preserve"> 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E90812E" w14:textId="48B8A66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ED50F24" w14:textId="7EB2C1B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ABEDAE8" w14:textId="76E0C42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7D11BA1" w14:textId="77777777" w:rsidR="00841690" w:rsidRPr="005D3003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4FE33F6" w14:textId="0BD55D27" w:rsidR="0035158F" w:rsidRPr="005D3003" w:rsidRDefault="0035158F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allegare a questo documento copia scansionata del pagamento, secondo quanto previsto nel disciplinare al punto 15.1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428C9C3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paragrafo </w:t>
      </w:r>
      <w:r>
        <w:rPr>
          <w:rFonts w:ascii="Arial" w:hAnsi="Arial" w:cs="Arial"/>
          <w:sz w:val="20"/>
          <w:szCs w:val="20"/>
        </w:rPr>
        <w:t>15.1 del Disciplinare</w:t>
      </w:r>
    </w:p>
    <w:sectPr w:rsidR="005D3003" w:rsidRPr="005D3003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5D29B" w14:textId="2B11E05E" w:rsidR="00EE178F" w:rsidRPr="00CE3BCA" w:rsidRDefault="00EE178F" w:rsidP="00CE3B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2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F3A8585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2"/>
    <w:r w:rsidR="00CE3BCA" w:rsidRPr="00CE3BCA">
      <w:rPr>
        <w:rFonts w:ascii="Arial" w:hAnsi="Arial" w:cs="Arial"/>
        <w:szCs w:val="18"/>
      </w:rPr>
      <w:t>Spesa Comune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6A64-305E-4771-975E-29851962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Denise Salis</cp:lastModifiedBy>
  <cp:revision>12</cp:revision>
  <cp:lastPrinted>2024-04-17T18:26:00Z</cp:lastPrinted>
  <dcterms:created xsi:type="dcterms:W3CDTF">2023-10-05T11:07:00Z</dcterms:created>
  <dcterms:modified xsi:type="dcterms:W3CDTF">2024-04-17T18:26:00Z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